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ecd0a057b0deda57f1b8c43a8ec74a43e3b804"/>
    <w:p>
      <w:pPr>
        <w:pStyle w:val="Heading1"/>
      </w:pPr>
      <w:r>
        <w:t xml:space="preserve">CONSENTIMIENTO INFORMADO, MESOTERAPIA (FACIAL / CAPILAR / CORPORAL)</w:t>
      </w:r>
    </w:p>
    <w:p>
      <w:pPr>
        <w:pStyle w:val="FirstParagraph"/>
      </w:pPr>
      <w:r>
        <w:rPr>
          <w:b/>
          <w:bCs/>
        </w:rPr>
        <w:t xml:space="preserve">Centro:</w:t>
      </w:r>
      <w:r>
        <w:t xml:space="preserve"> </w:t>
      </w:r>
      <w:r>
        <w:t xml:space="preserve">[CENTRO], Unidad asistencial</w:t>
      </w:r>
      <w:r>
        <w:t xml:space="preserve"> </w:t>
      </w:r>
      <w:r>
        <w:rPr>
          <w:b/>
          <w:bCs/>
        </w:rPr>
        <w:t xml:space="preserve">U.48 Medicina Estética</w:t>
      </w:r>
      <w:r>
        <w:t xml:space="preserve"> </w:t>
      </w:r>
      <w:r>
        <w:t xml:space="preserve">· Nº de autorización sanitaria: [Nº AUTORIZACIÓN U.48]</w:t>
      </w:r>
      <w:r>
        <w:t xml:space="preserve"> </w:t>
      </w:r>
      <w:r>
        <w:rPr>
          <w:b/>
          <w:bCs/>
        </w:rPr>
        <w:t xml:space="preserve">Marco legal:</w:t>
      </w:r>
      <w:r>
        <w:t xml:space="preserve"> </w:t>
      </w:r>
      <w:r>
        <w:t xml:space="preserve">Ley 41/2002, de autonomía del/de la paciente (información y consentimiento por escrito en procedimientos con riesgo).</w:t>
      </w:r>
    </w:p>
    <w:p>
      <w:r>
        <w:pict>
          <v:rect style="width:0;height:1.5pt" o:hralign="center" o:hrstd="t" o:hr="t"/>
        </w:pict>
      </w:r>
    </w:p>
    <w:bookmarkStart w:id="9" w:name="identificación"/>
    <w:p>
      <w:pPr>
        <w:pStyle w:val="Heading2"/>
      </w:pPr>
      <w:r>
        <w:t xml:space="preserve">1. Identificación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Paciente (D./Dña.):</w:t>
      </w:r>
      <w:r>
        <w:t xml:space="preserve"> </w:t>
      </w:r>
      <w:r>
        <w:t xml:space="preserve">[NOMBRE] ·</w:t>
      </w:r>
      <w:r>
        <w:t xml:space="preserve"> </w:t>
      </w:r>
      <w:r>
        <w:rPr>
          <w:b/>
          <w:bCs/>
        </w:rPr>
        <w:t xml:space="preserve">DNI / NIE:</w:t>
      </w:r>
      <w:r>
        <w:t xml:space="preserve"> </w:t>
      </w:r>
      <w:r>
        <w:t xml:space="preserve">[DNI] ·</w:t>
      </w:r>
      <w:r>
        <w:t xml:space="preserve"> </w:t>
      </w:r>
      <w:r>
        <w:rPr>
          <w:b/>
          <w:bCs/>
        </w:rPr>
        <w:t xml:space="preserve">Fecha de nacimiento:</w:t>
      </w:r>
      <w:r>
        <w:t xml:space="preserve"> </w:t>
      </w:r>
      <w:r>
        <w:t xml:space="preserve">[___]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Médica responsable:</w:t>
      </w:r>
      <w:r>
        <w:t xml:space="preserve"> </w:t>
      </w:r>
      <w:r>
        <w:t xml:space="preserve">Dra. [NOMBRE] · Nº de colegiada</w:t>
      </w:r>
      <w:r>
        <w:t xml:space="preserve"> </w:t>
      </w:r>
      <w:r>
        <w:rPr>
          <w:b/>
          <w:bCs/>
        </w:rPr>
        <w:t xml:space="preserve">[Nº COLEGIADA]</w:t>
      </w:r>
      <w:r>
        <w:t xml:space="preserve"> </w:t>
      </w:r>
      <w:r>
        <w:t xml:space="preserve">· Colegio Oficial de Médicos de [PROVINCIA]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Fecha de la información y firma (anterior al procedimiento):</w:t>
      </w:r>
      <w:r>
        <w:t xml:space="preserve"> </w:t>
      </w:r>
      <w:r>
        <w:t xml:space="preserve">[FECHA]</w:t>
      </w:r>
    </w:p>
    <w:bookmarkEnd w:id="9"/>
    <w:bookmarkStart w:id="10" w:name="en-qué-consiste-y-con-qué-objetivo"/>
    <w:p>
      <w:pPr>
        <w:pStyle w:val="Heading2"/>
      </w:pPr>
      <w:r>
        <w:t xml:space="preserve">2. En qué consiste y con qué objetivo</w:t>
      </w:r>
    </w:p>
    <w:p>
      <w:pPr>
        <w:pStyle w:val="FirstParagraph"/>
      </w:pPr>
      <w:r>
        <w:t xml:space="preserve">La mesoterapia consiste en</w:t>
      </w:r>
      <w:r>
        <w:t xml:space="preserve"> </w:t>
      </w:r>
      <w:r>
        <w:rPr>
          <w:b/>
          <w:bCs/>
        </w:rPr>
        <w:t xml:space="preserve">microinyecciones superficiales</w:t>
      </w:r>
      <w:r>
        <w:t xml:space="preserve"> </w:t>
      </w:r>
      <w:r>
        <w:t xml:space="preserve">en la piel (mesodermo) de sustancias como ácido hialurónico no reticulado, vitaminas, aminoácidos, oligoelementos u otros principios, con finalidad de</w:t>
      </w:r>
      <w:r>
        <w:t xml:space="preserve"> </w:t>
      </w:r>
      <w:r>
        <w:rPr>
          <w:b/>
          <w:bCs/>
        </w:rPr>
        <w:t xml:space="preserve">hidratar y mejorar la calidad de la piel, el cabello o determinadas zonas corporales</w:t>
      </w:r>
      <w:r>
        <w:t xml:space="preserve">. Zona a tratar:</w:t>
      </w:r>
      <w:r>
        <w:t xml:space="preserve"> </w:t>
      </w:r>
      <w:r>
        <w:rPr>
          <w:b/>
          <w:bCs/>
        </w:rPr>
        <w:t xml:space="preserve">[ZONA]</w:t>
      </w:r>
      <w:r>
        <w:t xml:space="preserve">. Suele requerir</w:t>
      </w:r>
      <w:r>
        <w:t xml:space="preserve"> </w:t>
      </w:r>
      <w:r>
        <w:rPr>
          <w:b/>
          <w:bCs/>
        </w:rPr>
        <w:t xml:space="preserve">varias sesiones</w:t>
      </w:r>
      <w:r>
        <w:t xml:space="preserve"> </w:t>
      </w:r>
      <w:r>
        <w:t xml:space="preserve">y mantenimiento.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Producto(s):</w:t>
      </w:r>
      <w:r>
        <w:t xml:space="preserve"> </w:t>
      </w:r>
      <w:r>
        <w:t xml:space="preserve">[PRODUCTO] ·</w:t>
      </w:r>
      <w:r>
        <w:t xml:space="preserve"> </w:t>
      </w:r>
      <w:r>
        <w:rPr>
          <w:b/>
          <w:bCs/>
        </w:rPr>
        <w:t xml:space="preserve">Lote:</w:t>
      </w:r>
      <w:r>
        <w:t xml:space="preserve"> </w:t>
      </w:r>
      <w:r>
        <w:t xml:space="preserve">[LOTE] ·</w:t>
      </w:r>
      <w:r>
        <w:t xml:space="preserve"> </w:t>
      </w:r>
      <w:r>
        <w:rPr>
          <w:b/>
          <w:bCs/>
        </w:rPr>
        <w:t xml:space="preserve">Caducidad:</w:t>
      </w:r>
      <w:r>
        <w:t xml:space="preserve"> </w:t>
      </w:r>
      <w:r>
        <w:t xml:space="preserve">[CADUCIDAD] ·</w:t>
      </w:r>
      <w:r>
        <w:t xml:space="preserve"> </w:t>
      </w:r>
      <w:r>
        <w:rPr>
          <w:b/>
          <w:bCs/>
        </w:rPr>
        <w:t xml:space="preserve">Estatus regulatorio:</w:t>
      </w:r>
      <w:r>
        <w:t xml:space="preserve"> </w:t>
      </w:r>
      <w:r>
        <w:t xml:space="preserve">☐ medicamento ☐ producto sanitario ☐ otro → [___] ·</w:t>
      </w:r>
      <w:r>
        <w:t xml:space="preserve"> </w:t>
      </w:r>
      <w:r>
        <w:rPr>
          <w:b/>
          <w:bCs/>
        </w:rPr>
        <w:t xml:space="preserve">Vía:</w:t>
      </w:r>
      <w:r>
        <w:t xml:space="preserve"> </w:t>
      </w:r>
      <w:r>
        <w:t xml:space="preserve">[___] ·</w:t>
      </w:r>
      <w:r>
        <w:t xml:space="preserve"> </w:t>
      </w:r>
      <w:r>
        <w:rPr>
          <w:b/>
          <w:bCs/>
        </w:rPr>
        <w:t xml:space="preserve">Volumen/pauta:</w:t>
      </w:r>
      <w:r>
        <w:t xml:space="preserve"> </w:t>
      </w:r>
      <w:r>
        <w:t xml:space="preserve">[___]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Nivel de evidencia y off-label:</w:t>
      </w:r>
      <w:r>
        <w:t xml:space="preserve"> </w:t>
      </w:r>
      <w:r>
        <w:t xml:space="preserve">la evidencia científica de algunos preparados o mezclas es limitada, y ciertos usos pueden estar</w:t>
      </w:r>
      <w:r>
        <w:t xml:space="preserve"> </w:t>
      </w:r>
      <w:r>
        <w:rPr>
          <w:b/>
          <w:bCs/>
        </w:rPr>
        <w:t xml:space="preserve">fuera de indicación autorizada</w:t>
      </w:r>
      <w:r>
        <w:t xml:space="preserve">. Cuando así sea, se informa expresamente y se registra. ☐ Aplica ☐ No aplica → [___]</w:t>
      </w:r>
    </w:p>
    <w:bookmarkEnd w:id="10"/>
    <w:bookmarkStart w:id="11" w:name="alternativas-incluida-la-de-no-tratarse"/>
    <w:p>
      <w:pPr>
        <w:pStyle w:val="Heading2"/>
      </w:pPr>
      <w:r>
        <w:t xml:space="preserve">3. Alternativas, incluida la de no tratarse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No tratarse:</w:t>
      </w:r>
      <w:r>
        <w:t xml:space="preserve"> </w:t>
      </w:r>
      <w:r>
        <w:t xml:space="preserve">opción válida y sin riesgos.</w:t>
      </w:r>
    </w:p>
    <w:p>
      <w:pPr>
        <w:pStyle w:val="Compact"/>
        <w:numPr>
          <w:ilvl w:val="0"/>
          <w:numId w:val="1003"/>
        </w:numPr>
      </w:pPr>
      <w:r>
        <w:t xml:space="preserve">Cosmética tópica y hábitos (fotoprotección, nutrición, hidratación).</w:t>
      </w:r>
    </w:p>
    <w:p>
      <w:pPr>
        <w:pStyle w:val="Compact"/>
        <w:numPr>
          <w:ilvl w:val="0"/>
          <w:numId w:val="1003"/>
        </w:numPr>
      </w:pPr>
      <w:r>
        <w:t xml:space="preserve">Otros procedimientos según indicación (peeling, láser, rellenos, tratamientos capilares específicos).</w:t>
      </w:r>
    </w:p>
    <w:bookmarkEnd w:id="11"/>
    <w:bookmarkStart w:id="12" w:name="Xf5cb5a55c777c41d0845fe23babd0bf35fde80f"/>
    <w:p>
      <w:pPr>
        <w:pStyle w:val="Heading2"/>
      </w:pPr>
      <w:r>
        <w:t xml:space="preserve">4. Beneficios esperables, variabilidad y obligación de MEDIOS</w:t>
      </w:r>
    </w:p>
    <w:p>
      <w:pPr>
        <w:pStyle w:val="FirstParagraph"/>
      </w:pPr>
      <w:r>
        <w:t xml:space="preserve">Mejora progresiva de la hidratación, luminosidad o densidad de la zona tratada. El resultado es</w:t>
      </w:r>
      <w:r>
        <w:t xml:space="preserve"> </w:t>
      </w:r>
      <w:r>
        <w:rPr>
          <w:b/>
          <w:bCs/>
        </w:rPr>
        <w:t xml:space="preserve">variable</w:t>
      </w:r>
      <w:r>
        <w:t xml:space="preserve">, generalmente</w:t>
      </w:r>
      <w:r>
        <w:t xml:space="preserve"> </w:t>
      </w:r>
      <w:r>
        <w:rPr>
          <w:b/>
          <w:bCs/>
        </w:rPr>
        <w:t xml:space="preserve">gradual y temporal</w:t>
      </w:r>
      <w:r>
        <w:t xml:space="preserve">, y depende de la respuesta individual y de completar las sesiones. La médica pone los</w:t>
      </w:r>
      <w:r>
        <w:t xml:space="preserve"> </w:t>
      </w:r>
      <w:r>
        <w:rPr>
          <w:b/>
          <w:bCs/>
        </w:rPr>
        <w:t xml:space="preserve">medios</w:t>
      </w:r>
      <w:r>
        <w:t xml:space="preserve"> </w:t>
      </w:r>
      <w:r>
        <w:t xml:space="preserve">conforme a la buena práctica y</w:t>
      </w:r>
      <w:r>
        <w:t xml:space="preserve"> </w:t>
      </w:r>
      <w:r>
        <w:rPr>
          <w:b/>
          <w:bCs/>
        </w:rPr>
        <w:t xml:space="preserve">no garantiza un resultado concreto</w:t>
      </w:r>
      <w:r>
        <w:t xml:space="preserve"> </w:t>
      </w:r>
      <w:r>
        <w:t xml:space="preserve">(obligación de medios, no de resultado; STS 828/2021).</w:t>
      </w:r>
    </w:p>
    <w:bookmarkEnd w:id="12"/>
    <w:bookmarkStart w:id="13" w:name="riesgos"/>
    <w:p>
      <w:pPr>
        <w:pStyle w:val="Heading2"/>
      </w:pPr>
      <w:r>
        <w:t xml:space="preserve">5. Riesgos</w:t>
      </w:r>
    </w:p>
    <w:p>
      <w:pPr>
        <w:pStyle w:val="FirstParagraph"/>
      </w:pPr>
      <w:r>
        <w:rPr>
          <w:b/>
          <w:bCs/>
        </w:rPr>
        <w:t xml:space="preserve">Frecuentes y leves (transitorios):</w:t>
      </w:r>
      <w:r>
        <w:t xml:space="preserve"> </w:t>
      </w:r>
      <w:r>
        <w:t xml:space="preserve">- Enrojecimiento, hinchazón, pequeños</w:t>
      </w:r>
      <w:r>
        <w:t xml:space="preserve"> </w:t>
      </w:r>
      <w:r>
        <w:rPr>
          <w:b/>
          <w:bCs/>
        </w:rPr>
        <w:t xml:space="preserve">hematomas</w:t>
      </w:r>
      <w:r>
        <w:t xml:space="preserve"> </w:t>
      </w:r>
      <w:r>
        <w:t xml:space="preserve">y pápulas en los puntos de inyección.</w:t>
      </w:r>
      <w:r>
        <w:t xml:space="preserve"> </w:t>
      </w:r>
      <w:r>
        <w:t xml:space="preserve">- Escozor o molestia local durante horas o pocos días.</w:t>
      </w:r>
    </w:p>
    <w:p>
      <w:pPr>
        <w:pStyle w:val="BodyText"/>
      </w:pPr>
      <w:r>
        <w:rPr>
          <w:b/>
          <w:bCs/>
        </w:rPr>
        <w:t xml:space="preserve">Infrecuentes:</w:t>
      </w:r>
      <w:r>
        <w:t xml:space="preserve"> </w:t>
      </w:r>
      <w:r>
        <w:t xml:space="preserve">- Reacción de hipersensibilidad o alergia a algún componente.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Nódulos</w:t>
      </w:r>
      <w:r>
        <w:t xml:space="preserve"> </w:t>
      </w:r>
      <w:r>
        <w:t xml:space="preserve">o induraciones transitorias.</w:t>
      </w:r>
      <w:r>
        <w:t xml:space="preserve"> </w:t>
      </w:r>
      <w:r>
        <w:t xml:space="preserve">- Pigmentación temporal en los puntos de punción.</w:t>
      </w:r>
    </w:p>
    <w:p>
      <w:pPr>
        <w:pStyle w:val="BodyText"/>
      </w:pPr>
      <w:r>
        <w:t xml:space="preserve">****Riesgos graves (raros):****</w:t>
      </w:r>
      <w:r>
        <w:t xml:space="preserve"> </w:t>
      </w:r>
      <w:r>
        <w:t xml:space="preserve">- ****Infección** local; excepcionalmente infecciones por</w:t>
      </w:r>
      <w:r>
        <w:t xml:space="preserve"> </w:t>
      </w:r>
      <w:r>
        <w:rPr>
          <w:b/>
          <w:bCs/>
        </w:rPr>
        <w:t xml:space="preserve">micobacterias atípicas</w:t>
      </w:r>
      <w:r>
        <w:t xml:space="preserve"> </w:t>
      </w:r>
      <w:r>
        <w:t xml:space="preserve">o</w:t>
      </w:r>
      <w:r>
        <w:t xml:space="preserve"> </w:t>
      </w:r>
      <w:r>
        <w:rPr>
          <w:b/>
          <w:bCs/>
        </w:rPr>
        <w:t xml:space="preserve">paniculitis</w:t>
      </w:r>
      <w:r>
        <w:t xml:space="preserve">, que pueden dejar cicatriz.**</w:t>
      </w:r>
      <w:r>
        <w:t xml:space="preserve"> </w:t>
      </w:r>
      <w:r>
        <w:t xml:space="preserve">- Necrosis cutánea localizada (muy rara).</w:t>
      </w:r>
      <w:r>
        <w:t xml:space="preserve"> </w:t>
      </w:r>
      <w:r>
        <w:t xml:space="preserve">- Reacción alérgica generalizada (anafilaxia), rara.</w:t>
      </w:r>
    </w:p>
    <w:bookmarkEnd w:id="13"/>
    <w:bookmarkStart w:id="14" w:name="X2fbeb06303a91ac093e147ddcee270ad27f39c0"/>
    <w:p>
      <w:pPr>
        <w:pStyle w:val="Heading2"/>
      </w:pPr>
      <w:r>
        <w:t xml:space="preserve">6. Contraindicaciones y qué debe declarar el/la paciente</w:t>
      </w:r>
    </w:p>
    <w:p>
      <w:pPr>
        <w:pStyle w:val="FirstParagraph"/>
      </w:pPr>
      <w:r>
        <w:rPr>
          <w:b/>
          <w:bCs/>
        </w:rPr>
        <w:t xml:space="preserve">Contraindicado / precaución en:</w:t>
      </w:r>
      <w:r>
        <w:t xml:space="preserve"> </w:t>
      </w:r>
      <w:r>
        <w:t xml:space="preserve">- ****Embarazo y lactancia.****</w:t>
      </w:r>
      <w:r>
        <w:t xml:space="preserve"> </w:t>
      </w:r>
      <w:r>
        <w:t xml:space="preserve">- Infección o lesión cutánea activa en la zona.</w:t>
      </w:r>
      <w:r>
        <w:t xml:space="preserve"> </w:t>
      </w:r>
      <w:r>
        <w:t xml:space="preserve">- Alergia conocida a alguno de los componentes.</w:t>
      </w:r>
      <w:r>
        <w:t xml:space="preserve"> </w:t>
      </w:r>
      <w:r>
        <w:t xml:space="preserve">- Enfermedad autoinmune o inmunodepresión; trastornos de la coagulación o anticoagulación.</w:t>
      </w:r>
    </w:p>
    <w:p>
      <w:pPr>
        <w:pStyle w:val="BodyText"/>
      </w:pPr>
      <w:r>
        <w:rPr>
          <w:b/>
          <w:bCs/>
        </w:rPr>
        <w:t xml:space="preserve">Debe declarar además:</w:t>
      </w:r>
      <w:r>
        <w:t xml:space="preserve"> </w:t>
      </w:r>
      <w:r>
        <w:t xml:space="preserve">medicación (anticoagulantes/antiagregantes, inmunosupresores), alergias, tendencia a queloides y tratamientos recientes en la zona.</w:t>
      </w:r>
    </w:p>
    <w:bookmarkEnd w:id="14"/>
    <w:bookmarkStart w:id="15" w:name="cuidados-posteriores"/>
    <w:p>
      <w:pPr>
        <w:pStyle w:val="Heading2"/>
      </w:pPr>
      <w:r>
        <w:t xml:space="preserve">7. Cuidados posteriores</w:t>
      </w:r>
    </w:p>
    <w:p>
      <w:pPr>
        <w:pStyle w:val="Compact"/>
        <w:numPr>
          <w:ilvl w:val="0"/>
          <w:numId w:val="1004"/>
        </w:numPr>
      </w:pPr>
      <w:r>
        <w:t xml:space="preserve">No maquillar ni frotar la zona las primeras horas; higiene suave.</w:t>
      </w:r>
    </w:p>
    <w:p>
      <w:pPr>
        <w:pStyle w:val="Compact"/>
        <w:numPr>
          <w:ilvl w:val="0"/>
          <w:numId w:val="1004"/>
        </w:numPr>
      </w:pPr>
      <w:r>
        <w:t xml:space="preserve">Evitar sauna, piscina, sol directo y ejercicio intenso las primeras 24-48 h.</w:t>
      </w:r>
    </w:p>
    <w:p>
      <w:pPr>
        <w:pStyle w:val="Compact"/>
        <w:numPr>
          <w:ilvl w:val="0"/>
          <w:numId w:val="1004"/>
        </w:numPr>
      </w:pPr>
      <w:r>
        <w:t xml:space="preserve">Fotoprotección en zonas fotoexpuestas.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Consultará</w:t>
      </w:r>
      <w:r>
        <w:t xml:space="preserve"> </w:t>
      </w:r>
      <w:r>
        <w:t xml:space="preserve">si aparece dolor creciente, supuración, fiebre o lesiones que no mejoran. Contacto: [TELÉFONO].</w:t>
      </w:r>
    </w:p>
    <w:bookmarkEnd w:id="15"/>
    <w:bookmarkStart w:id="16" w:name="registro-fotográfico-rgpd"/>
    <w:p>
      <w:pPr>
        <w:pStyle w:val="Heading2"/>
      </w:pPr>
      <w:r>
        <w:t xml:space="preserve">8. Registro fotográfico (RGPD)</w:t>
      </w:r>
    </w:p>
    <w:p>
      <w:pPr>
        <w:pStyle w:val="FirstParagraph"/>
      </w:pPr>
      <w:r>
        <w:t xml:space="preserve">El registro fotográfico pre/post con fines clínicos</w:t>
      </w:r>
      <w:r>
        <w:t xml:space="preserve"> </w:t>
      </w:r>
      <w:r>
        <w:rPr>
          <w:b/>
          <w:bCs/>
        </w:rPr>
        <w:t xml:space="preserve">forma parte de mi historia clínica</w:t>
      </w:r>
      <w:r>
        <w:t xml:space="preserve"> </w:t>
      </w:r>
      <w:r>
        <w:t xml:space="preserve">(documentación asistencial; art. 6.1.b y 9.2.h RGPD), según la</w:t>
      </w:r>
      <w:r>
        <w:t xml:space="preserve"> </w:t>
      </w:r>
      <w:r>
        <w:rPr>
          <w:b/>
          <w:bCs/>
        </w:rPr>
        <w:t xml:space="preserve">Ficha de Valoración y Registro Fotográfico</w:t>
      </w:r>
      <w:r>
        <w:t xml:space="preserve">.</w:t>
      </w:r>
      <w:r>
        <w:t xml:space="preserve"> </w:t>
      </w:r>
      <w:r>
        <w:rPr>
          <w:b/>
          <w:bCs/>
        </w:rPr>
        <w:t xml:space="preserve">Cualquier otro uso</w:t>
      </w:r>
      <w:r>
        <w:t xml:space="preserve"> </w:t>
      </w:r>
      <w:r>
        <w:t xml:space="preserve">(docencia, redes, web, publicidad) requiere mi</w:t>
      </w:r>
      <w:r>
        <w:t xml:space="preserve"> </w:t>
      </w:r>
      <w:r>
        <w:rPr>
          <w:b/>
          <w:bCs/>
        </w:rPr>
        <w:t xml:space="preserve">consentimiento separado, específico y revocable</w:t>
      </w:r>
      <w:r>
        <w:t xml:space="preserve"> </w:t>
      </w:r>
      <w:r>
        <w:t xml:space="preserve">(documento</w:t>
      </w:r>
      <w:r>
        <w:t xml:space="preserve"> </w:t>
      </w:r>
      <w:r>
        <w:rPr>
          <w:b/>
          <w:bCs/>
        </w:rPr>
        <w:t xml:space="preserve">Consentimiento de Datos e Imagen</w:t>
      </w:r>
      <w:r>
        <w:t xml:space="preserve">).</w:t>
      </w:r>
      <w:r>
        <w:t xml:space="preserve"> </w:t>
      </w:r>
      <w:r>
        <w:t xml:space="preserve">☐ He sido informado/a de que la fotografía clínica forma parte de mi historia clínica.</w:t>
      </w:r>
    </w:p>
    <w:bookmarkEnd w:id="16"/>
    <w:bookmarkStart w:id="17" w:name="declaración-de-comprensión"/>
    <w:p>
      <w:pPr>
        <w:pStyle w:val="Heading2"/>
      </w:pPr>
      <w:r>
        <w:t xml:space="preserve">9. Declaración de comprensión</w:t>
      </w:r>
    </w:p>
    <w:p>
      <w:pPr>
        <w:pStyle w:val="FirstParagraph"/>
      </w:pPr>
      <w:r>
        <w:t xml:space="preserve">He leído y comprendido esta información, se me ha explicado en lenguaje claro, he podido</w:t>
      </w:r>
      <w:r>
        <w:t xml:space="preserve"> </w:t>
      </w:r>
      <w:r>
        <w:rPr>
          <w:b/>
          <w:bCs/>
        </w:rPr>
        <w:t xml:space="preserve">preguntar</w:t>
      </w:r>
      <w:r>
        <w:t xml:space="preserve"> </w:t>
      </w:r>
      <w:r>
        <w:t xml:space="preserve">y se me ha</w:t>
      </w:r>
      <w:r>
        <w:t xml:space="preserve"> </w:t>
      </w:r>
      <w:r>
        <w:rPr>
          <w:b/>
          <w:bCs/>
        </w:rPr>
        <w:t xml:space="preserve">respondido</w:t>
      </w:r>
      <w:r>
        <w:t xml:space="preserve">. He dispuesto de tiempo para decidir. Recibo copia.</w:t>
      </w:r>
    </w:p>
    <w:bookmarkEnd w:id="17"/>
    <w:bookmarkStart w:id="18" w:name="revocabilidad"/>
    <w:p>
      <w:pPr>
        <w:pStyle w:val="Heading2"/>
      </w:pPr>
      <w:r>
        <w:t xml:space="preserve">10. Revocabilidad</w:t>
      </w:r>
    </w:p>
    <w:p>
      <w:pPr>
        <w:pStyle w:val="FirstParagraph"/>
      </w:pPr>
      <w:r>
        <w:t xml:space="preserve">Puedo</w:t>
      </w:r>
      <w:r>
        <w:t xml:space="preserve"> </w:t>
      </w:r>
      <w:r>
        <w:rPr>
          <w:b/>
          <w:bCs/>
        </w:rPr>
        <w:t xml:space="preserve">revocar</w:t>
      </w:r>
      <w:r>
        <w:t xml:space="preserve"> </w:t>
      </w:r>
      <w:r>
        <w:t xml:space="preserve">este consentimiento en cualquier momento, sin justificación y sin perjuicio para mi atención.</w:t>
      </w:r>
    </w:p>
    <w:bookmarkEnd w:id="18"/>
    <w:bookmarkStart w:id="19" w:name="firmas-antes-del-procedimiento"/>
    <w:p>
      <w:pPr>
        <w:pStyle w:val="Heading2"/>
      </w:pPr>
      <w:r>
        <w:t xml:space="preserve">11. Firmas (ANTES del procedimiento)</w:t>
      </w:r>
    </w:p>
    <w:p>
      <w:pPr>
        <w:pStyle w:val="FirstParagraph"/>
      </w:pPr>
      <w:r>
        <w:t xml:space="preserve">Firmado en [LOCALIDAD], a [FECHA].</w:t>
      </w:r>
    </w:p>
    <w:p>
      <w:pPr>
        <w:pStyle w:val="Compact"/>
        <w:numPr>
          <w:ilvl w:val="0"/>
          <w:numId w:val="1005"/>
        </w:numPr>
      </w:pPr>
      <w:r>
        <w:t xml:space="preserve">Paciente / representante legal: __________________ DNI: [DNI]</w:t>
      </w:r>
    </w:p>
    <w:p>
      <w:pPr>
        <w:pStyle w:val="Compact"/>
        <w:numPr>
          <w:ilvl w:val="0"/>
          <w:numId w:val="1005"/>
        </w:numPr>
      </w:pPr>
      <w:r>
        <w:t xml:space="preserve">Médica: Dra. [NOMBRE], colegiada [Nº COLEGIADA]: __________________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2026-07-04T01:14:52Z</dcterms:created>
  <dcterms:modified xsi:type="dcterms:W3CDTF">2026-07-04T01:14:52Z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