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66db135beb03c1851db0193055663f64ace586"/>
    <w:p>
      <w:pPr>
        <w:pStyle w:val="Heading1"/>
      </w:pPr>
      <w:r>
        <w:t xml:space="preserve">CLÁUSULA INFORMATIVA DE PROTECCIÓN DE DATOS, PACIENTES</w:t>
      </w:r>
    </w:p>
    <w:bookmarkStart w:id="9" w:name="Xd284fed0c2ce18d3c849f1333057e8e303f409c"/>
    <w:p>
      <w:pPr>
        <w:pStyle w:val="Heading3"/>
      </w:pPr>
      <w:r>
        <w:t xml:space="preserve">Deber de información, artículo 13 del RGPD</w:t>
      </w:r>
    </w:p>
    <w:p>
      <w:pPr>
        <w:pStyle w:val="BlockText"/>
      </w:pPr>
      <w:r>
        <w:t xml:space="preserve">Este documento</w:t>
      </w:r>
      <w:r>
        <w:t xml:space="preserve"> </w:t>
      </w:r>
      <w:r>
        <w:rPr>
          <w:b/>
          <w:bCs/>
        </w:rPr>
        <w:t xml:space="preserve">informa</w:t>
      </w:r>
      <w:r>
        <w:t xml:space="preserve">; no recaba consentimiento para la asistencia. La base para tratar los datos de salud con fin asistencial es el art. 6.1.b + 9.2.h RGPD, no el consentimiento (ver documento 04 para los usos que sí requieren consentimiento).</w:t>
      </w:r>
      <w:r>
        <w:t xml:space="preserve"> </w:t>
      </w:r>
      <w:r>
        <w:t xml:space="preserve">Estructura en dos capas conforme al criterio de la AEPD: capa 1 breve (visible en el punto de recogida y en la web) y capa 2 extendida (a disposición del interesado). Campos entre corchetes a rellenar.</w:t>
      </w:r>
    </w:p>
    <w:p>
      <w:r>
        <w:pict>
          <v:rect style="width:0;height:1.5pt" o:hralign="center" o:hrstd="t" o:hr="t"/>
        </w:pict>
      </w:r>
    </w:p>
    <w:bookmarkEnd w:id="9"/>
    <w:bookmarkStart w:id="10" w:name="capa-1-información-básica"/>
    <w:p>
      <w:pPr>
        <w:pStyle w:val="Heading2"/>
      </w:pPr>
      <w:r>
        <w:t xml:space="preserve">CAPA 1, INFORMACIÓN BÁSICA</w:t>
      </w:r>
    </w:p>
    <w:p>
      <w:pPr>
        <w:pStyle w:val="FirstParagraph"/>
      </w:pPr>
      <w:r>
        <w:rPr>
          <w:i/>
          <w:iCs/>
        </w:rPr>
        <w:t xml:space="preserve">(Para incluir en formularios de admisión, al pie de la web y en cartel/documento de acogida.)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Responsable</w:t>
            </w:r>
          </w:p>
        </w:tc>
        <w:tc>
          <w:tcPr/>
          <w:p>
            <w:pPr>
              <w:pStyle w:val="Compact"/>
            </w:pPr>
            <w:r>
              <w:t xml:space="preserve">[Nombre y apellidos de la médica], NIF [ ]. [Dirección del centro]. Contacto: [email]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Finalidad</w:t>
            </w:r>
          </w:p>
        </w:tc>
        <w:tc>
          <w:tcPr/>
          <w:p>
            <w:pPr>
              <w:pStyle w:val="Compact"/>
            </w:pPr>
            <w:r>
              <w:t xml:space="preserve">Prestarle asistencia sanitaria de medicina estética y gestionar su historia clínica, sus citas y la facturación de los servicios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Legitimación</w:t>
            </w:r>
          </w:p>
        </w:tc>
        <w:tc>
          <w:tcPr/>
          <w:p>
            <w:pPr>
              <w:pStyle w:val="Compact"/>
            </w:pPr>
            <w:r>
              <w:t xml:space="preserve">Ejecución del contrato de asistencia (art. 6.1.b RGPD) y prestación de asistencia sanitaria por profesional sujeto a secreto (art. 9.2.h RGPD). Para comunicaciones comerciales y uso de imágenes: su consentimiento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Destinatarios</w:t>
            </w:r>
          </w:p>
        </w:tc>
        <w:tc>
          <w:tcPr/>
          <w:p>
            <w:pPr>
              <w:pStyle w:val="Compact"/>
            </w:pPr>
            <w:r>
              <w:t xml:space="preserve">No se ceden datos a terceros salvo obligación legal. Se emplean proveedores (encargados de tratamiento) con contrato conforme al art. 28 RGPD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Conservación</w:t>
            </w:r>
          </w:p>
        </w:tc>
        <w:tc>
          <w:tcPr/>
          <w:p>
            <w:pPr>
              <w:pStyle w:val="Compact"/>
            </w:pPr>
            <w:r>
              <w:t xml:space="preserve">Su historia clínica se conserva un mínimo de 5 años desde el alta de cada proceso (Ley 41/2002) y el plazo ampliado que el centro tiene establecido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Derechos</w:t>
            </w:r>
          </w:p>
        </w:tc>
        <w:tc>
          <w:tcPr/>
          <w:p>
            <w:pPr>
              <w:pStyle w:val="Compact"/>
            </w:pPr>
            <w:r>
              <w:t xml:space="preserve">Acceso, rectificación, supresión, oposición, limitación y portabilidad, dirigiéndose a [email]. Puede reclamar ante la AEPD (www.aepd.es)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Información adicional</w:t>
            </w:r>
          </w:p>
        </w:tc>
        <w:tc>
          <w:tcPr/>
          <w:p>
            <w:pPr>
              <w:pStyle w:val="Compact"/>
            </w:pPr>
            <w:r>
              <w:t xml:space="preserve">Consulte la información ampliada (capa 2) disponible en [recepción / URL de la web]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20" w:name="capa-2-información-ampliada"/>
    <w:p>
      <w:pPr>
        <w:pStyle w:val="Heading2"/>
      </w:pPr>
      <w:r>
        <w:t xml:space="preserve">CAPA 2, INFORMACIÓN AMPLIADA</w:t>
      </w:r>
    </w:p>
    <w:bookmarkStart w:id="11" w:name="X4c03c7ad5e200045f3485f16d5e2a7ada88f4bc"/>
    <w:p>
      <w:pPr>
        <w:pStyle w:val="Heading3"/>
      </w:pPr>
      <w:r>
        <w:t xml:space="preserve">1. ¿Quién es el responsable del tratamiento de sus datos?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Responsable:</w:t>
      </w:r>
      <w:r>
        <w:t xml:space="preserve"> </w:t>
      </w:r>
      <w:r>
        <w:t xml:space="preserve">[Nombre y apellidos de la médica]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NIF:</w:t>
      </w:r>
      <w:r>
        <w:t xml:space="preserve"> </w:t>
      </w:r>
      <w:r>
        <w:t xml:space="preserve">[ 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Domicilio:</w:t>
      </w:r>
      <w:r>
        <w:t xml:space="preserve"> </w:t>
      </w:r>
      <w:r>
        <w:t xml:space="preserve">[Dirección completa del centro], [Localidad], [Provincia], Andalucía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Correo electrónico:</w:t>
      </w:r>
      <w:r>
        <w:t xml:space="preserve"> </w:t>
      </w:r>
      <w:r>
        <w:t xml:space="preserve">[ 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Teléfono:</w:t>
      </w:r>
      <w:r>
        <w:t xml:space="preserve"> </w:t>
      </w:r>
      <w:r>
        <w:t xml:space="preserve">[ 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Nº de autorización sanitaria:</w:t>
      </w:r>
      <w:r>
        <w:t xml:space="preserve"> </w:t>
      </w:r>
      <w:r>
        <w:t xml:space="preserve">[ 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Delegado de Protección de Datos:</w:t>
      </w:r>
      <w:r>
        <w:t xml:space="preserve"> </w:t>
      </w:r>
      <w:r>
        <w:t xml:space="preserve">[No se ha designado por ejercer la actividad a título individual (art. 34.1.o LOPDGDD) / Datos de contacto del DPD: [ ] ]</w:t>
      </w:r>
    </w:p>
    <w:bookmarkEnd w:id="11"/>
    <w:bookmarkStart w:id="12" w:name="con-qué-finalidad-tratamos-sus-datos"/>
    <w:p>
      <w:pPr>
        <w:pStyle w:val="Heading3"/>
      </w:pPr>
      <w:r>
        <w:t xml:space="preserve">2. ¿Con qué finalidad tratamos sus datos?</w:t>
      </w:r>
    </w:p>
    <w:p>
      <w:pPr>
        <w:pStyle w:val="FirstParagraph"/>
      </w:pPr>
      <w:r>
        <w:t xml:space="preserve">Tratamos los datos que usted nos facilita, y los que se generan durante su asistencia, para:</w:t>
      </w:r>
    </w:p>
    <w:p>
      <w:pPr>
        <w:pStyle w:val="Compact"/>
        <w:numPr>
          <w:ilvl w:val="0"/>
          <w:numId w:val="1002"/>
        </w:numPr>
      </w:pPr>
      <w:r>
        <w:t xml:space="preserve">Prestarle asistencia sanitaria de medicina estética: diagnóstico, indicación, realización y seguimiento de los tratamientos.</w:t>
      </w:r>
    </w:p>
    <w:p>
      <w:pPr>
        <w:pStyle w:val="Compact"/>
        <w:numPr>
          <w:ilvl w:val="0"/>
          <w:numId w:val="1002"/>
        </w:numPr>
      </w:pPr>
      <w:r>
        <w:t xml:space="preserve">Elaborar, mantener y custodiar su</w:t>
      </w:r>
      <w:r>
        <w:t xml:space="preserve"> </w:t>
      </w:r>
      <w:r>
        <w:rPr>
          <w:b/>
          <w:bCs/>
        </w:rPr>
        <w:t xml:space="preserve">historia clínica</w:t>
      </w:r>
      <w:r>
        <w:t xml:space="preserve"> </w:t>
      </w:r>
      <w:r>
        <w:t xml:space="preserve">como documento único que integra todos sus procesos.</w:t>
      </w:r>
    </w:p>
    <w:p>
      <w:pPr>
        <w:pStyle w:val="Compact"/>
        <w:numPr>
          <w:ilvl w:val="0"/>
          <w:numId w:val="1002"/>
        </w:numPr>
      </w:pPr>
      <w:r>
        <w:t xml:space="preserve">Registrar la trazabilidad de los productos empleados (producto, lote, dosis y zona).</w:t>
      </w:r>
    </w:p>
    <w:p>
      <w:pPr>
        <w:pStyle w:val="Compact"/>
        <w:numPr>
          <w:ilvl w:val="0"/>
          <w:numId w:val="1002"/>
        </w:numPr>
      </w:pPr>
      <w:r>
        <w:t xml:space="preserve">Gestionar su agenda, citas y recordatorios asistenciales.</w:t>
      </w:r>
    </w:p>
    <w:p>
      <w:pPr>
        <w:pStyle w:val="Compact"/>
        <w:numPr>
          <w:ilvl w:val="0"/>
          <w:numId w:val="1002"/>
        </w:numPr>
      </w:pPr>
      <w:r>
        <w:t xml:space="preserve">Emitir facturas y cumplir nuestras obligaciones fiscales y contables.</w:t>
      </w:r>
    </w:p>
    <w:p>
      <w:pPr>
        <w:pStyle w:val="Compact"/>
        <w:numPr>
          <w:ilvl w:val="0"/>
          <w:numId w:val="1002"/>
        </w:numPr>
      </w:pPr>
      <w:r>
        <w:t xml:space="preserve">Atender el ejercicio de sus derechos y las obligaciones legales que nos correspondan.</w:t>
      </w:r>
    </w:p>
    <w:p>
      <w:pPr>
        <w:pStyle w:val="FirstParagraph"/>
      </w:pPr>
      <w:r>
        <w:t xml:space="preserve">Las</w:t>
      </w:r>
      <w:r>
        <w:t xml:space="preserve"> </w:t>
      </w:r>
      <w:r>
        <w:rPr>
          <w:b/>
          <w:bCs/>
        </w:rPr>
        <w:t xml:space="preserve">fotografías clínicas</w:t>
      </w:r>
      <w:r>
        <w:t xml:space="preserve"> </w:t>
      </w:r>
      <w:r>
        <w:t xml:space="preserve">que se realicen con finalidad de seguimiento forman parte de su historia clínica.</w:t>
      </w:r>
      <w:r>
        <w:t xml:space="preserve"> </w:t>
      </w:r>
      <w:r>
        <w:rPr>
          <w:b/>
          <w:bCs/>
        </w:rPr>
        <w:t xml:space="preserve">La publicación de imágenes en redes sociales, web o publicidad, y el envío de comunicaciones comerciales, no forman parte de la asistencia</w:t>
      </w:r>
      <w:r>
        <w:t xml:space="preserve"> </w:t>
      </w:r>
      <w:r>
        <w:t xml:space="preserve">y solo se realizan si usted presta un consentimiento específico y separado (documento de consentimiento aparte).</w:t>
      </w:r>
    </w:p>
    <w:bookmarkEnd w:id="12"/>
    <w:bookmarkStart w:id="13" w:name="X55fd9716bfee667325c4e831ecdba17627690e5"/>
    <w:p>
      <w:pPr>
        <w:pStyle w:val="Heading3"/>
      </w:pPr>
      <w:r>
        <w:t xml:space="preserve">3. ¿Cuál es la base jurídica que legitima el tratamiento?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Asistencia sanitaria e historia clínica:</w:t>
      </w:r>
      <w:r>
        <w:t xml:space="preserve"> </w:t>
      </w:r>
      <w:r>
        <w:t xml:space="preserve">la ejecución del contrato de asistencia del que usted es parte (</w:t>
      </w:r>
      <w:r>
        <w:rPr>
          <w:b/>
          <w:bCs/>
        </w:rPr>
        <w:t xml:space="preserve">art. 6.1.b RGPD</w:t>
      </w:r>
      <w:r>
        <w:t xml:space="preserve">) y el tratamiento necesario para fines de diagnóstico, prestación de asistencia y tratamiento sanitario por profesional sujeto a la obligación de secreto (</w:t>
      </w:r>
      <w:r>
        <w:rPr>
          <w:b/>
          <w:bCs/>
        </w:rPr>
        <w:t xml:space="preserve">art. 9.2.h y 9.3 RGPD</w:t>
      </w:r>
      <w:r>
        <w:t xml:space="preserve">), en relación con el</w:t>
      </w:r>
      <w:r>
        <w:t xml:space="preserve"> </w:t>
      </w:r>
      <w:r>
        <w:rPr>
          <w:b/>
          <w:bCs/>
        </w:rPr>
        <w:t xml:space="preserve">art. 9.2 y la Disposición Adicional 17ª de la LOPDGDD</w:t>
      </w:r>
      <w:r>
        <w:t xml:space="preserve"> </w:t>
      </w:r>
      <w:r>
        <w:t xml:space="preserve">y la</w:t>
      </w:r>
      <w:r>
        <w:t xml:space="preserve"> </w:t>
      </w:r>
      <w:r>
        <w:rPr>
          <w:b/>
          <w:bCs/>
        </w:rPr>
        <w:t xml:space="preserve">Ley 41/2002</w:t>
      </w:r>
      <w:r>
        <w:t xml:space="preserve">.</w:t>
      </w:r>
      <w:r>
        <w:t xml:space="preserve"> </w:t>
      </w:r>
      <w:r>
        <w:rPr>
          <w:b/>
          <w:bCs/>
        </w:rPr>
        <w:t xml:space="preserve">No necesitamos su consentimiento para prestarle asistencia</w:t>
      </w:r>
      <w:r>
        <w:t xml:space="preserve">, porque la ley nos obliga a documentar y conservar su historia clínica.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Facturación y contabilidad:</w:t>
      </w:r>
      <w:r>
        <w:t xml:space="preserve"> </w:t>
      </w:r>
      <w:r>
        <w:t xml:space="preserve">el cumplimiento de obligaciones legales (</w:t>
      </w:r>
      <w:r>
        <w:rPr>
          <w:b/>
          <w:bCs/>
        </w:rPr>
        <w:t xml:space="preserve">art. 6.1.c RGPD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Comunicaciones comerciales y uso promocional de su imagen:</w:t>
      </w:r>
      <w:r>
        <w:t xml:space="preserve"> </w:t>
      </w:r>
      <w:r>
        <w:t xml:space="preserve">su</w:t>
      </w:r>
      <w:r>
        <w:t xml:space="preserve"> </w:t>
      </w:r>
      <w:r>
        <w:rPr>
          <w:b/>
          <w:bCs/>
        </w:rPr>
        <w:t xml:space="preserve">consentimiento explícito</w:t>
      </w:r>
      <w:r>
        <w:t xml:space="preserve"> </w:t>
      </w:r>
      <w:r>
        <w:t xml:space="preserve">(</w:t>
      </w:r>
      <w:r>
        <w:rPr>
          <w:b/>
          <w:bCs/>
        </w:rPr>
        <w:t xml:space="preserve">art. 6.1.a y 9.2.a RGPD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LO 1/1982</w:t>
      </w:r>
      <w:r>
        <w:t xml:space="preserve">), que puede retirar en cualquier momento.</w:t>
      </w:r>
    </w:p>
    <w:bookmarkEnd w:id="13"/>
    <w:bookmarkStart w:id="14" w:name="X8ef6fabf47615f6f8b211dbb6709867df512923"/>
    <w:p>
      <w:pPr>
        <w:pStyle w:val="Heading3"/>
      </w:pPr>
      <w:r>
        <w:t xml:space="preserve">4. ¿Durante cuánto tiempo conservamos sus datos?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Historia clínica:</w:t>
      </w:r>
      <w:r>
        <w:t xml:space="preserve"> </w:t>
      </w:r>
      <w:r>
        <w:t xml:space="preserve">como mínimo</w:t>
      </w:r>
      <w:r>
        <w:t xml:space="preserve"> </w:t>
      </w:r>
      <w:r>
        <w:rPr>
          <w:b/>
          <w:bCs/>
        </w:rPr>
        <w:t xml:space="preserve">5 años desde la fecha del alta de cada proceso asistencial</w:t>
      </w:r>
      <w:r>
        <w:t xml:space="preserve"> </w:t>
      </w:r>
      <w:r>
        <w:t xml:space="preserve">(art. 17.1 Ley 41/2002). El centro ha establecido un plazo ampliado de</w:t>
      </w:r>
      <w:r>
        <w:t xml:space="preserve"> </w:t>
      </w:r>
      <w:r>
        <w:rPr>
          <w:b/>
          <w:bCs/>
        </w:rPr>
        <w:t xml:space="preserve">[indicar años]</w:t>
      </w:r>
      <w:r>
        <w:t xml:space="preserve"> </w:t>
      </w:r>
      <w:r>
        <w:t xml:space="preserve">atendiendo a la posible existencia de reclamaciones (art. 17.2 Ley 41/2002). Andalucía no fija un plazo autonómico distinto.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Datos de facturación:</w:t>
      </w:r>
      <w:r>
        <w:t xml:space="preserve"> </w:t>
      </w:r>
      <w:r>
        <w:t xml:space="preserve">durante los plazos exigidos por la normativa fiscal y mercantil (mínimo 4 años; documentación contable hasta 6 años).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Datos para comunicaciones comerciales e imagen:</w:t>
      </w:r>
      <w:r>
        <w:t xml:space="preserve"> </w:t>
      </w:r>
      <w:r>
        <w:t xml:space="preserve">hasta que usted revoque su consentimiento.</w:t>
      </w:r>
    </w:p>
    <w:p>
      <w:pPr>
        <w:pStyle w:val="FirstParagraph"/>
      </w:pPr>
      <w:r>
        <w:t xml:space="preserve">Transcurridos los plazos, sus datos se suprimen de forma segura.</w:t>
      </w:r>
    </w:p>
    <w:bookmarkEnd w:id="14"/>
    <w:bookmarkStart w:id="15" w:name="a-quién-comunicamos-sus-datos"/>
    <w:p>
      <w:pPr>
        <w:pStyle w:val="Heading3"/>
      </w:pPr>
      <w:r>
        <w:t xml:space="preserve">5. ¿A quién comunicamos sus datos?</w:t>
      </w:r>
    </w:p>
    <w:p>
      <w:pPr>
        <w:pStyle w:val="FirstParagraph"/>
      </w:pPr>
      <w:r>
        <w:t xml:space="preserve">No cedemos sus datos a terceros, salvo obligación legal (por ejemplo, a la Administración sanitaria o a autoridades judiciales). Para prestarle el servicio contamos con proveedores que acceden a datos por nuestra cuenta (software de historia clínica, gestoría, mantenimiento informático, destrucción documental), con los que hemos firmado el</w:t>
      </w:r>
      <w:r>
        <w:t xml:space="preserve"> </w:t>
      </w:r>
      <w:r>
        <w:rPr>
          <w:b/>
          <w:bCs/>
        </w:rPr>
        <w:t xml:space="preserve">contrato de encargado de tratamiento exigido por el art. 28 RGPD</w:t>
      </w:r>
      <w:r>
        <w:t xml:space="preserve">. Cuando resulte necesario para su asistencia, sus datos podrán comunicarse a otros profesionales sanitarios intervinientes o a laboratorios.</w:t>
      </w:r>
    </w:p>
    <w:bookmarkEnd w:id="15"/>
    <w:bookmarkStart w:id="16" w:name="Xb2b3f4e85871c9cf1a282ce1ec40d87c50c5b2e"/>
    <w:p>
      <w:pPr>
        <w:pStyle w:val="Heading3"/>
      </w:pPr>
      <w:r>
        <w:t xml:space="preserve">6. ¿Se realizan transferencias internacionales de datos?</w:t>
      </w:r>
    </w:p>
    <w:p>
      <w:pPr>
        <w:pStyle w:val="FirstParagraph"/>
      </w:pPr>
      <w:r>
        <w:t xml:space="preserve">[No se realizan transferencias fuera del Espacio Económico Europeo. / Determinados proveedores tecnológicos pueden alojar datos fuera del EEE; en tal caso, la transferencia se ampara en una decisión de adecuación (art. 45 RGPD) o en cláusulas contractuales tipo (art. 46 RGPD). Proveedor: [ ]. País: [ ]. Garantía: [ ].]</w:t>
      </w:r>
    </w:p>
    <w:bookmarkEnd w:id="16"/>
    <w:bookmarkStart w:id="17" w:name="cuáles-son-sus-derechos"/>
    <w:p>
      <w:pPr>
        <w:pStyle w:val="Heading3"/>
      </w:pPr>
      <w:r>
        <w:t xml:space="preserve">7. ¿Cuáles son sus derechos?</w:t>
      </w:r>
    </w:p>
    <w:p>
      <w:pPr>
        <w:pStyle w:val="FirstParagraph"/>
      </w:pPr>
      <w:r>
        <w:t xml:space="preserve">Puede ejercer los siguientes derechos dirigiéndose a [email] o por escrito a [dirección], acreditando su identidad: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Acceso:</w:t>
      </w:r>
      <w:r>
        <w:t xml:space="preserve"> </w:t>
      </w:r>
      <w:r>
        <w:t xml:space="preserve">conocer qué datos tratamos y obtener copia; incluye el</w:t>
      </w:r>
      <w:r>
        <w:t xml:space="preserve"> </w:t>
      </w:r>
      <w:r>
        <w:rPr>
          <w:b/>
          <w:bCs/>
        </w:rPr>
        <w:t xml:space="preserve">derecho de acceso a su historia clínica</w:t>
      </w:r>
      <w:r>
        <w:t xml:space="preserve"> </w:t>
      </w:r>
      <w:r>
        <w:t xml:space="preserve">(art. 18 Ley 41/2002), con el límite de las anotaciones subjetivas del profesional y de la confidencialidad de terceros.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Rectificación:</w:t>
      </w:r>
      <w:r>
        <w:t xml:space="preserve"> </w:t>
      </w:r>
      <w:r>
        <w:t xml:space="preserve">corregir datos inexactos.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Supresión:</w:t>
      </w:r>
      <w:r>
        <w:t xml:space="preserve"> </w:t>
      </w:r>
      <w:r>
        <w:t xml:space="preserve">solicitar la eliminación de sus datos, con el límite de nuestra obligación legal de conservar la historia clínica.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Oposición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limitación</w:t>
      </w:r>
      <w:r>
        <w:t xml:space="preserve"> </w:t>
      </w:r>
      <w:r>
        <w:t xml:space="preserve">del tratamiento.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Portabilidad</w:t>
      </w:r>
      <w:r>
        <w:t xml:space="preserve"> </w:t>
      </w:r>
      <w:r>
        <w:t xml:space="preserve">de los datos que usted nos haya facilitado.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Retirar el consentimiento</w:t>
      </w:r>
      <w:r>
        <w:t xml:space="preserve"> </w:t>
      </w:r>
      <w:r>
        <w:t xml:space="preserve">prestado para marketing o imagen, sin que ello afecte a la licitud del tratamiento previo.</w:t>
      </w:r>
    </w:p>
    <w:p>
      <w:pPr>
        <w:pStyle w:val="FirstParagraph"/>
      </w:pPr>
      <w:r>
        <w:t xml:space="preserve">Resolveremos su solicitud en el plazo de un mes. Si considera que no hemos atendido correctamente sus derechos, puede reclamar ante la</w:t>
      </w:r>
      <w:r>
        <w:t xml:space="preserve"> </w:t>
      </w:r>
      <w:r>
        <w:rPr>
          <w:b/>
          <w:bCs/>
        </w:rPr>
        <w:t xml:space="preserve">Agencia Española de Protección de Datos</w:t>
      </w:r>
      <w:r>
        <w:t xml:space="preserve"> </w:t>
      </w:r>
      <w:r>
        <w:t xml:space="preserve">(C/ Jorge Juan 6, 28001 Madrid; www.aepd.es).</w:t>
      </w:r>
    </w:p>
    <w:bookmarkEnd w:id="17"/>
    <w:bookmarkStart w:id="18" w:name="cómo-hemos-obtenido-sus-datos"/>
    <w:p>
      <w:pPr>
        <w:pStyle w:val="Heading3"/>
      </w:pPr>
      <w:r>
        <w:t xml:space="preserve">8. ¿Cómo hemos obtenido sus datos?</w:t>
      </w:r>
    </w:p>
    <w:p>
      <w:pPr>
        <w:pStyle w:val="FirstParagraph"/>
      </w:pPr>
      <w:r>
        <w:t xml:space="preserve">Los datos proceden de usted mismo (o de su representante legal) y de la información generada durante su asistencia. Es necesario facilitar los datos imprescindibles para poder prestarle la asistencia; no hacerlo puede impedir la correcta atención.</w:t>
      </w:r>
    </w:p>
    <w:bookmarkEnd w:id="18"/>
    <w:bookmarkStart w:id="19" w:name="seguridad-y-confidencialidad"/>
    <w:p>
      <w:pPr>
        <w:pStyle w:val="Heading3"/>
      </w:pPr>
      <w:r>
        <w:t xml:space="preserve">9. Seguridad y confidencialidad</w:t>
      </w:r>
    </w:p>
    <w:p>
      <w:pPr>
        <w:pStyle w:val="FirstParagraph"/>
      </w:pPr>
      <w:r>
        <w:t xml:space="preserve">Todo el personal que interviene en su asistencia está sujeto al</w:t>
      </w:r>
      <w:r>
        <w:t xml:space="preserve"> </w:t>
      </w:r>
      <w:r>
        <w:rPr>
          <w:b/>
          <w:bCs/>
        </w:rPr>
        <w:t xml:space="preserve">deber de secreto</w:t>
      </w:r>
      <w:r>
        <w:t xml:space="preserve"> </w:t>
      </w:r>
      <w:r>
        <w:t xml:space="preserve">(art. 9.3 RGPD, art. 5 LOPDGDD y art. 16.6 Ley 41/2002), que subsiste una vez finalizada su relación con el centro. Aplicamos medidas técnicas y organizativas conforme al art. 32 RGPD para garantizar la seguridad de sus datos.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He sido informado/a</w:t>
      </w:r>
      <w:r>
        <w:t xml:space="preserve"> </w:t>
      </w:r>
      <w:r>
        <w:t xml:space="preserve">del tratamiento de mis datos en los términos anteriores.</w:t>
      </w:r>
    </w:p>
    <w:p>
      <w:pPr>
        <w:pStyle w:val="BodyText"/>
      </w:pPr>
      <w:r>
        <w:t xml:space="preserve">Nombre del paciente: [ ] · DNI/NIE: [ ] · Fecha: [ ] · Firma: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2026-07-04T01:14:48Z</dcterms:created>
  <dcterms:modified xsi:type="dcterms:W3CDTF">2026-07-04T01:14:48Z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